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11" w:rsidRDefault="00F07411" w:rsidP="00F07411">
      <w:pPr>
        <w:spacing w:after="0" w:line="240" w:lineRule="auto"/>
        <w:rPr>
          <w:rFonts w:ascii="Times New Roman" w:eastAsia="Times New Roman" w:hAnsi="Times New Roman" w:cs="Times New Roman"/>
          <w:color w:val="337FBD"/>
          <w:sz w:val="28"/>
          <w:szCs w:val="28"/>
          <w:lang w:eastAsia="ru-RU"/>
        </w:rPr>
      </w:pPr>
      <w:r w:rsidRPr="00F07411">
        <w:rPr>
          <w:rFonts w:ascii="Times New Roman" w:eastAsia="Times New Roman" w:hAnsi="Times New Roman" w:cs="Times New Roman"/>
          <w:color w:val="337FBD"/>
          <w:sz w:val="28"/>
          <w:szCs w:val="28"/>
          <w:lang w:eastAsia="ru-RU"/>
        </w:rPr>
        <w:t>Приказом Министерства науки и высшего образования РФ от 30.08.2019 № 658, вступающим в действие с 05.10.2019, утвержден Перечень олимпиад и их уровни для школьников на 2019-2020 учебный год.</w:t>
      </w:r>
    </w:p>
    <w:p w:rsidR="00F07411" w:rsidRPr="00F07411" w:rsidRDefault="00F07411" w:rsidP="00F07411">
      <w:pPr>
        <w:spacing w:after="0" w:line="240" w:lineRule="auto"/>
        <w:rPr>
          <w:rFonts w:ascii="Times New Roman" w:eastAsia="Times New Roman" w:hAnsi="Times New Roman" w:cs="Times New Roman"/>
          <w:color w:val="337FBD"/>
          <w:sz w:val="28"/>
          <w:szCs w:val="28"/>
          <w:lang w:eastAsia="ru-RU"/>
        </w:rPr>
      </w:pPr>
    </w:p>
    <w:p w:rsidR="00F07411" w:rsidRDefault="00F07411" w:rsidP="00F07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перечень согласован с Министерством просвещения Российской Федерации.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07411" w:rsidRPr="00F07411" w:rsidRDefault="00F07411" w:rsidP="00F07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7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Экспертными советами образовательных организаций определены олимпиады по конкретными направлениям (профилям), в том числе предметные, многопрофильные, отраслевые, а также уровни этих олимпиад.</w:t>
      </w:r>
      <w:proofErr w:type="gramEnd"/>
      <w:r w:rsidRPr="00F07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Призерам и победителям, которых дается право претендовать на льготное поступление в ВУЗы. Это самая быстрая и простая «дорога» для поступления в ВУЗ</w:t>
      </w:r>
    </w:p>
    <w:p w:rsidR="00422E02" w:rsidRDefault="00422E02"/>
    <w:sectPr w:rsidR="0042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2D"/>
    <w:rsid w:val="0019172D"/>
    <w:rsid w:val="00422E02"/>
    <w:rsid w:val="00F0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2</cp:revision>
  <dcterms:created xsi:type="dcterms:W3CDTF">2019-11-07T08:08:00Z</dcterms:created>
  <dcterms:modified xsi:type="dcterms:W3CDTF">2019-11-07T08:09:00Z</dcterms:modified>
</cp:coreProperties>
</file>