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26" w:rsidRPr="00D516C9" w:rsidRDefault="00D516C9" w:rsidP="00D516C9">
      <w:pPr>
        <w:pStyle w:val="a3"/>
        <w:shd w:val="clear" w:color="auto" w:fill="FFFFFF"/>
        <w:spacing w:before="0" w:beforeAutospacing="0" w:after="0" w:afterAutospacing="0"/>
        <w:ind w:right="301" w:firstLine="709"/>
        <w:jc w:val="center"/>
        <w:rPr>
          <w:b/>
          <w:color w:val="000000" w:themeColor="text1"/>
        </w:rPr>
      </w:pPr>
      <w:r w:rsidRPr="00D516C9">
        <w:rPr>
          <w:b/>
          <w:color w:val="000000" w:themeColor="text1"/>
        </w:rPr>
        <w:t>О</w:t>
      </w:r>
      <w:r w:rsidR="009D66BA" w:rsidRPr="00D516C9">
        <w:rPr>
          <w:b/>
          <w:color w:val="000000" w:themeColor="text1"/>
        </w:rPr>
        <w:t xml:space="preserve"> п</w:t>
      </w:r>
      <w:r w:rsidR="00FC0F26" w:rsidRPr="00D516C9">
        <w:rPr>
          <w:b/>
          <w:color w:val="000000" w:themeColor="text1"/>
        </w:rPr>
        <w:t>роезд</w:t>
      </w:r>
      <w:r w:rsidRPr="00D516C9">
        <w:rPr>
          <w:b/>
          <w:color w:val="000000" w:themeColor="text1"/>
        </w:rPr>
        <w:t>е</w:t>
      </w:r>
      <w:r w:rsidR="00FC0F26" w:rsidRPr="00D516C9">
        <w:rPr>
          <w:b/>
          <w:color w:val="000000" w:themeColor="text1"/>
        </w:rPr>
        <w:t xml:space="preserve"> детей в общественном и ином транспорте</w:t>
      </w:r>
    </w:p>
    <w:p w:rsidR="00FC0F26" w:rsidRPr="00D516C9" w:rsidRDefault="00FC0F26" w:rsidP="00FC0F26">
      <w:pPr>
        <w:pStyle w:val="a3"/>
        <w:shd w:val="clear" w:color="auto" w:fill="FFFFFF"/>
        <w:spacing w:before="0" w:beforeAutospacing="0" w:after="0" w:afterAutospacing="0"/>
        <w:ind w:right="301" w:firstLine="709"/>
        <w:jc w:val="both"/>
        <w:rPr>
          <w:color w:val="000000" w:themeColor="text1"/>
        </w:rPr>
      </w:pPr>
    </w:p>
    <w:p w:rsidR="004063DC" w:rsidRPr="00D516C9" w:rsidRDefault="004063DC" w:rsidP="00FC0F26">
      <w:pPr>
        <w:pStyle w:val="a3"/>
        <w:shd w:val="clear" w:color="auto" w:fill="FFFFFF"/>
        <w:spacing w:before="0" w:beforeAutospacing="0" w:after="0" w:afterAutospacing="0"/>
        <w:ind w:right="301" w:firstLine="709"/>
        <w:jc w:val="both"/>
        <w:rPr>
          <w:color w:val="000000" w:themeColor="text1"/>
        </w:rPr>
      </w:pPr>
      <w:r w:rsidRPr="00D516C9">
        <w:rPr>
          <w:color w:val="000000" w:themeColor="text1"/>
        </w:rPr>
        <w:t xml:space="preserve">По общему правилу при проезде в рейсовом транспорте городского и пригородного сообщения пассажир вправе перевозить с собой </w:t>
      </w:r>
      <w:bookmarkStart w:id="0" w:name="_GoBack"/>
      <w:bookmarkEnd w:id="0"/>
      <w:r w:rsidRPr="00D516C9">
        <w:rPr>
          <w:color w:val="000000" w:themeColor="text1"/>
        </w:rPr>
        <w:t>бесплатно без предоставления отдельных мест для сидения (например, на руках или на коленях) детей не старше семи лет. При проезде в рейсовом транспорте междугороднего сообщения - одного ребенка не старше пяти лет.</w:t>
      </w:r>
    </w:p>
    <w:p w:rsidR="004063DC" w:rsidRPr="00D516C9" w:rsidRDefault="004063DC" w:rsidP="00FC0F26">
      <w:pPr>
        <w:pStyle w:val="a3"/>
        <w:shd w:val="clear" w:color="auto" w:fill="FFFFFF"/>
        <w:spacing w:before="0" w:beforeAutospacing="0" w:after="0" w:afterAutospacing="0"/>
        <w:ind w:right="301" w:firstLine="709"/>
        <w:jc w:val="both"/>
        <w:rPr>
          <w:color w:val="000000" w:themeColor="text1"/>
        </w:rPr>
      </w:pPr>
      <w:r w:rsidRPr="00D516C9">
        <w:rPr>
          <w:color w:val="000000" w:themeColor="text1"/>
        </w:rPr>
        <w:t>Исключение составляют случаи, когда перевозить детей без предоставления им отдельных мест запрещено. В таких случаях пассажир имеет право перевезти с собой двух детей не старше 12 лет с предоставлением им отдельных мест за плату, размер которой не может составлять более чем 50% стоимости проезда.</w:t>
      </w:r>
    </w:p>
    <w:p w:rsidR="004063DC" w:rsidRPr="00D516C9" w:rsidRDefault="004063DC" w:rsidP="00FC0F26">
      <w:pPr>
        <w:pStyle w:val="a3"/>
        <w:shd w:val="clear" w:color="auto" w:fill="FFFFFF"/>
        <w:spacing w:before="0" w:beforeAutospacing="0" w:after="0" w:afterAutospacing="0"/>
        <w:ind w:right="301" w:firstLine="709"/>
        <w:jc w:val="both"/>
        <w:rPr>
          <w:color w:val="000000" w:themeColor="text1"/>
        </w:rPr>
      </w:pPr>
      <w:r w:rsidRPr="00D516C9">
        <w:rPr>
          <w:color w:val="000000" w:themeColor="text1"/>
        </w:rPr>
        <w:t>При этом необходимо иметь при себе документ, подтверждающий возраст ребенка, и предъявлять его по первому требова</w:t>
      </w:r>
      <w:r w:rsidR="00FC0F26" w:rsidRPr="00D516C9">
        <w:rPr>
          <w:color w:val="000000" w:themeColor="text1"/>
        </w:rPr>
        <w:t>нию контролеров.</w:t>
      </w:r>
      <w:r w:rsidRPr="00D516C9">
        <w:rPr>
          <w:color w:val="000000" w:themeColor="text1"/>
        </w:rPr>
        <w:t xml:space="preserve"> Пассажир имеет право также провозить с собой бесплатно детские санки и коляску.</w:t>
      </w:r>
    </w:p>
    <w:p w:rsidR="004063DC" w:rsidRPr="00D516C9" w:rsidRDefault="004063DC" w:rsidP="00FC0F26">
      <w:pPr>
        <w:pStyle w:val="a3"/>
        <w:shd w:val="clear" w:color="auto" w:fill="FFFFFF"/>
        <w:spacing w:before="0" w:beforeAutospacing="0" w:after="0" w:afterAutospacing="0"/>
        <w:ind w:right="301" w:firstLine="709"/>
        <w:jc w:val="both"/>
        <w:rPr>
          <w:color w:val="000000" w:themeColor="text1"/>
        </w:rPr>
      </w:pPr>
      <w:r w:rsidRPr="00D516C9">
        <w:rPr>
          <w:color w:val="000000" w:themeColor="text1"/>
        </w:rPr>
        <w:t>Кроме того, пассажиры имеют право бесплатно провозить детей до пяти лет в поездах и на речных судах, детей до двух лет - на самолетах. Детям до десяти лет предоставляются скидки на оплату проезда в поездах, а до 12 лет - на самолетах. Также существуют льготы для школьников, детей-сирот и детей-инвалидов.</w:t>
      </w:r>
    </w:p>
    <w:p w:rsidR="00E7355D" w:rsidRPr="00D516C9" w:rsidRDefault="00E7355D">
      <w:pPr>
        <w:rPr>
          <w:rFonts w:ascii="Times New Roman" w:hAnsi="Times New Roman" w:cs="Times New Roman"/>
          <w:sz w:val="24"/>
          <w:szCs w:val="24"/>
        </w:rPr>
      </w:pPr>
    </w:p>
    <w:sectPr w:rsidR="00E7355D" w:rsidRPr="00D516C9" w:rsidSect="00E73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63DC"/>
    <w:rsid w:val="002D469E"/>
    <w:rsid w:val="004063DC"/>
    <w:rsid w:val="009D66BA"/>
    <w:rsid w:val="00D516C9"/>
    <w:rsid w:val="00E7355D"/>
    <w:rsid w:val="00FC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06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9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DOBRYANKA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SHAROVA</dc:creator>
  <cp:keywords/>
  <dc:description/>
  <cp:lastModifiedBy>Gh</cp:lastModifiedBy>
  <cp:revision>4</cp:revision>
  <dcterms:created xsi:type="dcterms:W3CDTF">2018-07-06T09:43:00Z</dcterms:created>
  <dcterms:modified xsi:type="dcterms:W3CDTF">2018-12-25T05:49:00Z</dcterms:modified>
</cp:coreProperties>
</file>