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8D" w:rsidRPr="00E4498D" w:rsidRDefault="00E4498D" w:rsidP="00E44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4498D">
        <w:rPr>
          <w:rFonts w:ascii="Times New Roman" w:hAnsi="Times New Roman" w:cs="Times New Roman"/>
          <w:b/>
          <w:sz w:val="24"/>
          <w:szCs w:val="24"/>
        </w:rPr>
        <w:t>Право выбора: услуга или компенсация</w:t>
      </w:r>
    </w:p>
    <w:bookmarkEnd w:id="0"/>
    <w:p w:rsidR="00E4498D" w:rsidRDefault="00E4498D" w:rsidP="00E449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498D" w:rsidRDefault="00E4498D" w:rsidP="00E4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8D">
        <w:rPr>
          <w:rFonts w:ascii="Times New Roman" w:hAnsi="Times New Roman" w:cs="Times New Roman"/>
          <w:sz w:val="24"/>
          <w:szCs w:val="24"/>
        </w:rPr>
        <w:t>Одним из видов государственной помощи является предоставление набора социальных услуг инвалидам. Частью 3 статьи 6.3 Федерального закона от 17.07.1999 № 178-ФЗ «О государственной социальной помощи» предусмотрена возможность отказаться от набора социальных услуг в пользу ежемесячной денежной выплаты, обратившись с заявлением в территориальный орган ПФР по месту нахождения выплатного дела получателя ежемесячной денежной выплаты.</w:t>
      </w:r>
    </w:p>
    <w:p w:rsidR="00E4498D" w:rsidRDefault="00E4498D" w:rsidP="00E4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8D">
        <w:rPr>
          <w:rFonts w:ascii="Times New Roman" w:hAnsi="Times New Roman" w:cs="Times New Roman"/>
          <w:sz w:val="24"/>
          <w:szCs w:val="24"/>
        </w:rPr>
        <w:t>При этом допускается отказ от получения набора социальных услуг:</w:t>
      </w:r>
    </w:p>
    <w:p w:rsidR="00E4498D" w:rsidRDefault="00E4498D" w:rsidP="00E4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8D">
        <w:rPr>
          <w:rFonts w:ascii="Times New Roman" w:hAnsi="Times New Roman" w:cs="Times New Roman"/>
          <w:sz w:val="24"/>
          <w:szCs w:val="24"/>
        </w:rPr>
        <w:t>- в части лекарственного обеспечения (эквивалент 828,14 руб.);</w:t>
      </w:r>
    </w:p>
    <w:p w:rsidR="00E4498D" w:rsidRDefault="00E4498D" w:rsidP="00E4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8D">
        <w:rPr>
          <w:rFonts w:ascii="Times New Roman" w:hAnsi="Times New Roman" w:cs="Times New Roman"/>
          <w:sz w:val="24"/>
          <w:szCs w:val="24"/>
        </w:rPr>
        <w:t>- в части путевки на санаторно-курортное лечение (эквивалент 128,11 руб.);</w:t>
      </w:r>
    </w:p>
    <w:p w:rsidR="00E4498D" w:rsidRDefault="00E4498D" w:rsidP="00E4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8D">
        <w:rPr>
          <w:rFonts w:ascii="Times New Roman" w:hAnsi="Times New Roman" w:cs="Times New Roman"/>
          <w:sz w:val="24"/>
          <w:szCs w:val="24"/>
        </w:rPr>
        <w:t>- в части бесплатного проезда на пригородном железнодорожном транспорте, а также на междугородном транспорте к месту лечения и обратно (эквивалент 118,94 руб.).</w:t>
      </w:r>
    </w:p>
    <w:p w:rsidR="00697D69" w:rsidRPr="00E4498D" w:rsidRDefault="00E4498D" w:rsidP="00E44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8D">
        <w:rPr>
          <w:rFonts w:ascii="Times New Roman" w:hAnsi="Times New Roman" w:cs="Times New Roman"/>
          <w:sz w:val="24"/>
          <w:szCs w:val="24"/>
        </w:rPr>
        <w:t>Чтобы отказаться от получения социальной услуги со следующего года необходимо до 1 октября текущего года подать заявление в территориальный орган ПФР (ч. 4 ст. 6.3 Закона № 178-ФЗ).</w:t>
      </w:r>
    </w:p>
    <w:sectPr w:rsidR="00697D69" w:rsidRPr="00E4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7"/>
    <w:rsid w:val="00697D69"/>
    <w:rsid w:val="00DE71B7"/>
    <w:rsid w:val="00E4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2018-12-25T05:41:00Z</dcterms:created>
  <dcterms:modified xsi:type="dcterms:W3CDTF">2018-12-25T05:43:00Z</dcterms:modified>
</cp:coreProperties>
</file>