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9F" w:rsidRPr="0046319F" w:rsidRDefault="0046319F" w:rsidP="0046319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bookmarkStart w:id="0" w:name="_GoBack"/>
      <w:r w:rsidRPr="0046319F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Выявили финансовые нарушения</w:t>
      </w:r>
    </w:p>
    <w:bookmarkEnd w:id="0"/>
    <w:p w:rsidR="0046319F" w:rsidRPr="0046319F" w:rsidRDefault="0046319F" w:rsidP="0046319F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04 </w:t>
      </w:r>
      <w:proofErr w:type="spellStart"/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Янв</w:t>
      </w:r>
      <w:proofErr w:type="spellEnd"/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2017 </w:t>
      </w: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→</w:t>
      </w: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4" w:history="1">
        <w:r w:rsidRPr="0046319F">
          <w:rPr>
            <w:rFonts w:ascii="Times New Roman" w:eastAsia="Times New Roman" w:hAnsi="Times New Roman" w:cs="Times New Roman"/>
            <w:color w:val="656565"/>
            <w:sz w:val="24"/>
            <w:szCs w:val="24"/>
            <w:bdr w:val="none" w:sz="0" w:space="0" w:color="auto" w:frame="1"/>
            <w:lang w:eastAsia="ru-RU"/>
          </w:rPr>
          <w:t>Экономика</w:t>
        </w:r>
      </w:hyperlink>
    </w:p>
    <w:p w:rsidR="0046319F" w:rsidRPr="0046319F" w:rsidRDefault="0046319F" w:rsidP="0046319F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631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Очередные нарушения законодательства при использовании бюджетных средств выявила Контрольно-счётная палата </w:t>
      </w:r>
      <w:proofErr w:type="spellStart"/>
      <w:r w:rsidRPr="004631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Добрянского</w:t>
      </w:r>
      <w:proofErr w:type="spellEnd"/>
      <w:r w:rsidRPr="004631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района (КСП).</w:t>
      </w:r>
    </w:p>
    <w:p w:rsidR="0046319F" w:rsidRPr="0046319F" w:rsidRDefault="0046319F" w:rsidP="0046319F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 декабря на заседании Земского собрания прозвучала информация о результатах проверок двух муниципальных учреждений за 2014</w:t>
      </w: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noBreakHyphen/>
        <w:t>2015 годы.</w:t>
      </w:r>
    </w:p>
    <w:p w:rsidR="0046319F" w:rsidRPr="0046319F" w:rsidRDefault="0046319F" w:rsidP="0046319F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Более 760 тысяч рублей на оплату труда сотрудников муниципального казённого учреждения «Единая дежурно-диспетчерская служба </w:t>
      </w:r>
      <w:proofErr w:type="spellStart"/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Добрянского</w:t>
      </w:r>
      <w:proofErr w:type="spellEnd"/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района» (ЕДДС) использовано с нарушением в 2015 году.</w:t>
      </w:r>
    </w:p>
    <w:p w:rsidR="0046319F" w:rsidRPr="0046319F" w:rsidRDefault="0046319F" w:rsidP="0046319F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Из-за отсутствия локального акта о выплате надбавок с нарушением законодательства выплачено более 500 тысяч рублей из средств бюджета. Почти 140 тысяч рублей использованы на зарплату сотрудника, не соответствующего квалификационным требованиям. Премии и надбавки осуществлялись за выполнение должностных обязанностей, в результате неправомерно выплачено более 70 тысяч рублей.</w:t>
      </w:r>
    </w:p>
    <w:p w:rsidR="0046319F" w:rsidRPr="0046319F" w:rsidRDefault="0046319F" w:rsidP="0046319F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результатам проверки ЕДДС предложено внести изменения об оплате труда, устранить выявленные нарушения. Часть из них уже устраняется.</w:t>
      </w:r>
    </w:p>
    <w:p w:rsidR="0046319F" w:rsidRPr="0046319F" w:rsidRDefault="0046319F" w:rsidP="0046319F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августе специалисты КСП провели аудит закупок, которые осуществляла </w:t>
      </w:r>
      <w:proofErr w:type="spellStart"/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Добрянская</w:t>
      </w:r>
      <w:proofErr w:type="spellEnd"/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школа № 1 в 2014</w:t>
      </w: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noBreakHyphen/>
        <w:t>2015 годах. Школой проведена 31 закупка, начальная максимальная цена контрактов которых составила 22,2 миллиона рублей. В результате конкурентных процедур образовалась экономия бюджетных средств в сумме 2,4 миллиона рублей.</w:t>
      </w:r>
    </w:p>
    <w:p w:rsidR="0046319F" w:rsidRPr="0046319F" w:rsidRDefault="0046319F" w:rsidP="0046319F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Вместе с тем выявлены и нарушения законодательства. Отмечены случаи просрочек финансовой отчётности, отступления от порядка размещения планов-графиков закупок.</w:t>
      </w:r>
    </w:p>
    <w:p w:rsidR="0046319F" w:rsidRPr="0046319F" w:rsidRDefault="0046319F" w:rsidP="0046319F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двум договорам зафиксированы серьёзные нарушения. Так, в 2015 году школой заключён договор с единственным поставщиком на организацию питания детей на бесконкурентной основе на сумму почти 421 тысяча рублей, а по законодательству договор на сумму более 400 тысяч заключается на конкурсной основе. В контракте на вывоз и утилизацию жидких отходов есть несоответствие объёмов работ: в приложении к договору объёмы завышены в 7,5 раза.</w:t>
      </w:r>
    </w:p>
    <w:p w:rsidR="0046319F" w:rsidRPr="0046319F" w:rsidRDefault="0046319F" w:rsidP="0046319F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результатам проверки КСП предложила </w:t>
      </w:r>
      <w:proofErr w:type="spellStart"/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Добрянской</w:t>
      </w:r>
      <w:proofErr w:type="spellEnd"/>
      <w:r w:rsidRPr="00463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школе № 1 устранить выявленные недостатки, а администрации района – определить меры дисциплинарной ответственности должностных лиц.</w:t>
      </w:r>
    </w:p>
    <w:p w:rsidR="00506C2B" w:rsidRPr="0046319F" w:rsidRDefault="0046319F" w:rsidP="0046319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19F">
        <w:rPr>
          <w:rFonts w:ascii="Times New Roman" w:hAnsi="Times New Roman" w:cs="Times New Roman"/>
          <w:sz w:val="24"/>
          <w:szCs w:val="24"/>
        </w:rPr>
        <w:t>Л.Первушин</w:t>
      </w:r>
      <w:proofErr w:type="spellEnd"/>
    </w:p>
    <w:sectPr w:rsidR="00506C2B" w:rsidRPr="0046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9F"/>
    <w:rsid w:val="0046319F"/>
    <w:rsid w:val="00567CCD"/>
    <w:rsid w:val="00C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3AC43-2109-464A-A78C-F257C8BC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2017-08-22T08:59:00Z</dcterms:created>
  <dcterms:modified xsi:type="dcterms:W3CDTF">2017-08-22T09:03:00Z</dcterms:modified>
</cp:coreProperties>
</file>