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9B69F5">
        <w:rPr>
          <w:rFonts w:eastAsia="Calibri"/>
          <w:sz w:val="24"/>
          <w:szCs w:val="24"/>
          <w:lang w:eastAsia="en-US"/>
        </w:rPr>
        <w:t>18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9B69F5">
        <w:rPr>
          <w:rFonts w:eastAsia="Calibri"/>
          <w:sz w:val="24"/>
          <w:szCs w:val="24"/>
          <w:lang w:eastAsia="en-US"/>
        </w:rPr>
        <w:t>сентября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9B69F5" w:rsidP="003C5EC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6F46B1">
        <w:rPr>
          <w:sz w:val="24"/>
          <w:szCs w:val="24"/>
        </w:rPr>
        <w:t xml:space="preserve">о проекту межевания территории населенного пункта – поселок при станции Пятый км, </w:t>
      </w:r>
      <w:proofErr w:type="spellStart"/>
      <w:r w:rsidRPr="006F46B1">
        <w:rPr>
          <w:sz w:val="24"/>
          <w:szCs w:val="24"/>
        </w:rPr>
        <w:t>Добрянский</w:t>
      </w:r>
      <w:proofErr w:type="spellEnd"/>
      <w:r w:rsidRPr="006F46B1">
        <w:rPr>
          <w:sz w:val="24"/>
          <w:szCs w:val="24"/>
        </w:rPr>
        <w:t xml:space="preserve"> городской округ, Пермский край, в границах кадастрового квартала 59:18:0510101 </w:t>
      </w:r>
      <w:bookmarkStart w:id="0" w:name="_GoBack"/>
      <w:bookmarkEnd w:id="0"/>
      <w:r w:rsidR="00640A88" w:rsidRPr="00640A88">
        <w:rPr>
          <w:sz w:val="24"/>
          <w:szCs w:val="24"/>
        </w:rPr>
        <w:t>(далее - Проект)</w:t>
      </w:r>
      <w:r w:rsidR="00EC4CDA" w:rsidRPr="00640A88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Поступило </w:t>
      </w:r>
      <w:r w:rsidR="009D655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письменное предложение</w:t>
      </w:r>
      <w:r w:rsidR="003C1089">
        <w:rPr>
          <w:rFonts w:eastAsia="Calibri"/>
          <w:sz w:val="24"/>
          <w:szCs w:val="24"/>
          <w:lang w:eastAsia="en-US"/>
        </w:rPr>
        <w:t xml:space="preserve"> (замечание).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077"/>
        <w:gridCol w:w="2835"/>
        <w:gridCol w:w="1842"/>
      </w:tblGrid>
      <w:tr w:rsidR="009D6556" w:rsidRPr="004D1808" w:rsidTr="00521ED6">
        <w:tc>
          <w:tcPr>
            <w:tcW w:w="594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D180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D180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77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9D6556" w:rsidRPr="004D1808" w:rsidTr="00521ED6">
        <w:tc>
          <w:tcPr>
            <w:tcW w:w="594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9D6556" w:rsidRPr="004D1808" w:rsidRDefault="009D6556" w:rsidP="00CC08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Предложение (замечание) от </w:t>
            </w:r>
            <w:proofErr w:type="spellStart"/>
            <w:r w:rsidR="009B69F5">
              <w:rPr>
                <w:rFonts w:eastAsia="Calibri"/>
                <w:sz w:val="24"/>
                <w:szCs w:val="24"/>
                <w:lang w:eastAsia="en-US"/>
              </w:rPr>
              <w:t>Ержаковского</w:t>
            </w:r>
            <w:proofErr w:type="spellEnd"/>
            <w:r w:rsidR="009B69F5">
              <w:rPr>
                <w:rFonts w:eastAsia="Calibri"/>
                <w:sz w:val="24"/>
                <w:szCs w:val="24"/>
                <w:lang w:eastAsia="en-US"/>
              </w:rPr>
              <w:t xml:space="preserve"> Е.О.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 Проекту в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 xml:space="preserve"> части </w:t>
            </w:r>
            <w:r w:rsidR="00CC0897">
              <w:rPr>
                <w:rFonts w:eastAsia="Calibri"/>
                <w:sz w:val="24"/>
                <w:szCs w:val="24"/>
                <w:lang w:eastAsia="en-US"/>
              </w:rPr>
              <w:t xml:space="preserve">предусмотреть перераспределение 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>земельного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участк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кадастровым номер</w:t>
            </w:r>
            <w:r w:rsidR="00D129B0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м 59:18:</w:t>
            </w:r>
            <w:r w:rsidR="00CC0897">
              <w:rPr>
                <w:rFonts w:eastAsia="Calibri"/>
                <w:sz w:val="24"/>
                <w:szCs w:val="24"/>
                <w:lang w:eastAsia="en-US"/>
              </w:rPr>
              <w:t>0510101:232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C0897">
              <w:rPr>
                <w:rFonts w:eastAsia="Calibri"/>
                <w:sz w:val="24"/>
                <w:szCs w:val="24"/>
                <w:lang w:eastAsia="en-US"/>
              </w:rPr>
              <w:t xml:space="preserve">и земель, собственность на которые не разграничена для обеспечения доступа </w:t>
            </w:r>
          </w:p>
        </w:tc>
        <w:tc>
          <w:tcPr>
            <w:tcW w:w="2835" w:type="dxa"/>
          </w:tcPr>
          <w:p w:rsidR="009D6556" w:rsidRPr="00CC0897" w:rsidRDefault="00CC0897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перераспределение земельного участка с кадастровым номером 59:18:0510101:232 и земель, собственность на которые не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разграничена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D6556">
              <w:rPr>
                <w:rFonts w:eastAsia="Calibri"/>
                <w:sz w:val="24"/>
                <w:szCs w:val="24"/>
              </w:rPr>
              <w:t xml:space="preserve">не противоречит действующим регламентам </w:t>
            </w:r>
          </w:p>
        </w:tc>
        <w:tc>
          <w:tcPr>
            <w:tcW w:w="1842" w:type="dxa"/>
          </w:tcPr>
          <w:p w:rsidR="009D6556" w:rsidRPr="004D1808" w:rsidRDefault="009D6556" w:rsidP="00521E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CC0897">
        <w:rPr>
          <w:rFonts w:eastAsia="Calibri"/>
          <w:sz w:val="24"/>
          <w:szCs w:val="24"/>
          <w:lang w:eastAsia="en-US"/>
        </w:rPr>
        <w:t>17</w:t>
      </w:r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CC0897">
        <w:rPr>
          <w:rFonts w:eastAsia="Calibri"/>
          <w:sz w:val="24"/>
          <w:szCs w:val="24"/>
          <w:lang w:eastAsia="en-US"/>
        </w:rPr>
        <w:t>сентября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F02F49">
        <w:rPr>
          <w:rFonts w:eastAsia="Calibri"/>
          <w:sz w:val="24"/>
          <w:szCs w:val="24"/>
          <w:lang w:eastAsia="en-US"/>
        </w:rPr>
        <w:t>4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C271CC">
      <w:pPr>
        <w:pStyle w:val="a4"/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t>Считать общественные обсуждения состоявшимися.</w:t>
      </w:r>
    </w:p>
    <w:p w:rsidR="00C271CC" w:rsidRPr="00C271CC" w:rsidRDefault="00C271CC" w:rsidP="00C27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271CC">
        <w:rPr>
          <w:color w:val="000000"/>
          <w:sz w:val="24"/>
          <w:szCs w:val="24"/>
        </w:rPr>
        <w:t>Разместить заключение</w:t>
      </w:r>
      <w:proofErr w:type="gramEnd"/>
      <w:r w:rsidRPr="00C271CC">
        <w:rPr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C271CC">
        <w:rPr>
          <w:color w:val="000000"/>
          <w:sz w:val="24"/>
          <w:szCs w:val="24"/>
        </w:rPr>
        <w:t>Добрянского</w:t>
      </w:r>
      <w:proofErr w:type="spellEnd"/>
      <w:r w:rsidRPr="00C271CC">
        <w:rPr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 w:rsidRPr="00C271CC">
        <w:rPr>
          <w:rFonts w:eastAsia="Calibri"/>
          <w:sz w:val="24"/>
          <w:szCs w:val="24"/>
        </w:rPr>
        <w:t xml:space="preserve">а также </w:t>
      </w:r>
      <w:hyperlink r:id="rId6" w:history="1">
        <w:r w:rsidRPr="00C271CC">
          <w:rPr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CC0897">
        <w:rPr>
          <w:rFonts w:eastAsia="Calibri"/>
          <w:sz w:val="24"/>
          <w:szCs w:val="24"/>
          <w:lang w:eastAsia="en-US"/>
        </w:rPr>
        <w:t>18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CC0897">
        <w:rPr>
          <w:rFonts w:eastAsia="Calibri"/>
          <w:sz w:val="24"/>
          <w:szCs w:val="24"/>
          <w:lang w:eastAsia="en-US"/>
        </w:rPr>
        <w:t>сентября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3C1089"/>
    <w:rsid w:val="003C5EC2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729DF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B69F5"/>
    <w:rsid w:val="009D6556"/>
    <w:rsid w:val="009E4721"/>
    <w:rsid w:val="00A06EB9"/>
    <w:rsid w:val="00A12826"/>
    <w:rsid w:val="00A33160"/>
    <w:rsid w:val="00A560E7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271CC"/>
    <w:rsid w:val="00C34CE9"/>
    <w:rsid w:val="00CB0DEE"/>
    <w:rsid w:val="00CC0897"/>
    <w:rsid w:val="00D05F5D"/>
    <w:rsid w:val="00D129B0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02F49"/>
    <w:rsid w:val="00F21CC7"/>
    <w:rsid w:val="00F84030"/>
    <w:rsid w:val="00FB5252"/>
    <w:rsid w:val="00FB613B"/>
    <w:rsid w:val="00FD160E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8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103</cp:revision>
  <cp:lastPrinted>2024-07-23T07:25:00Z</cp:lastPrinted>
  <dcterms:created xsi:type="dcterms:W3CDTF">2020-11-20T05:29:00Z</dcterms:created>
  <dcterms:modified xsi:type="dcterms:W3CDTF">2024-09-19T07:15:00Z</dcterms:modified>
</cp:coreProperties>
</file>